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7EC744C6" w:rsidR="00152A13" w:rsidRPr="00856508" w:rsidRDefault="00F878A6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Encargada del Despacho de la Unidad Técnica de Paridad e Inclusión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07AA807F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590D73">
              <w:rPr>
                <w:rFonts w:ascii="Tahoma" w:hAnsi="Tahoma" w:cs="Tahoma"/>
              </w:rPr>
              <w:t>Mónica Dinorah Ortiz Cinco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1C328869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590D7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M</w:t>
            </w:r>
            <w:r w:rsidR="00590D73" w:rsidRPr="00590D7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aestría en políticas públicas y género.</w:t>
            </w:r>
          </w:p>
          <w:p w14:paraId="240E6F4E" w14:textId="688455F0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590D7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Segunda Generación, 2011-2013</w:t>
            </w:r>
          </w:p>
          <w:p w14:paraId="4DA240C2" w14:textId="750F2D05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590D7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Facultad Latinoamericana de Ciencias Sociales, sede México.</w:t>
            </w:r>
          </w:p>
          <w:p w14:paraId="623F1F50" w14:textId="2AA132A1" w:rsidR="00F878A6" w:rsidRDefault="00F878A6" w:rsidP="00A06D17">
            <w:pPr>
              <w:jc w:val="both"/>
              <w:rPr>
                <w:rStyle w:val="CitaCar"/>
                <w:i w:val="0"/>
                <w:color w:val="auto"/>
                <w:szCs w:val="24"/>
              </w:rPr>
            </w:pPr>
          </w:p>
          <w:p w14:paraId="3B8EEE2A" w14:textId="77777777" w:rsidR="00F878A6" w:rsidRPr="00A06D17" w:rsidRDefault="00F878A6" w:rsidP="00F878A6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Licenciatura en economía.</w:t>
            </w:r>
          </w:p>
          <w:p w14:paraId="75539806" w14:textId="77777777" w:rsidR="00F878A6" w:rsidRPr="00A06D17" w:rsidRDefault="00F878A6" w:rsidP="00F878A6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2002-2006</w:t>
            </w:r>
          </w:p>
          <w:p w14:paraId="052019EB" w14:textId="395AD310" w:rsidR="00F878A6" w:rsidRDefault="00F878A6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Universidad Nacional Autónoma de México.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6002DD17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590D7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Comisión Nacional para Prevenir y Erradicar la Violencia contra las Mujeres (CONAVIM).</w:t>
            </w:r>
          </w:p>
          <w:p w14:paraId="21A63A20" w14:textId="0146D1A9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590D7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2019-2024</w:t>
            </w:r>
          </w:p>
          <w:p w14:paraId="011099F2" w14:textId="5F4F6E98" w:rsid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proofErr w:type="gramStart"/>
            <w:r w:rsidR="00590D7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Subdirectora</w:t>
            </w:r>
            <w:proofErr w:type="gramEnd"/>
            <w:r w:rsidR="00590D7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de Organización y Administración.</w:t>
            </w:r>
          </w:p>
          <w:p w14:paraId="05529869" w14:textId="4CADA9CB" w:rsidR="00F878A6" w:rsidRDefault="00F878A6" w:rsidP="00A06D17">
            <w:pPr>
              <w:jc w:val="both"/>
              <w:rPr>
                <w:rFonts w:ascii="Tahoma" w:hAnsi="Tahoma" w:cs="Tahoma"/>
              </w:rPr>
            </w:pPr>
          </w:p>
          <w:p w14:paraId="67888A8A" w14:textId="77777777" w:rsidR="00F878A6" w:rsidRPr="00CA0767" w:rsidRDefault="00F878A6" w:rsidP="00F878A6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H. Cámara de Diputados.</w:t>
            </w:r>
          </w:p>
          <w:p w14:paraId="7C37CF95" w14:textId="77777777" w:rsidR="00F878A6" w:rsidRPr="00CA0767" w:rsidRDefault="00F878A6" w:rsidP="00F878A6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2016-2019.</w:t>
            </w:r>
          </w:p>
          <w:p w14:paraId="04238636" w14:textId="77777777" w:rsidR="00F878A6" w:rsidRPr="00CA0767" w:rsidRDefault="00F878A6" w:rsidP="00F878A6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Asesora legislativa.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54242" w14:textId="77777777" w:rsidR="00024A2F" w:rsidRDefault="00024A2F" w:rsidP="00527FC7">
      <w:pPr>
        <w:spacing w:after="0" w:line="240" w:lineRule="auto"/>
      </w:pPr>
      <w:r>
        <w:separator/>
      </w:r>
    </w:p>
  </w:endnote>
  <w:endnote w:type="continuationSeparator" w:id="0">
    <w:p w14:paraId="3771A8F2" w14:textId="77777777" w:rsidR="00024A2F" w:rsidRDefault="00024A2F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D7E0F" w14:textId="77777777" w:rsidR="00024A2F" w:rsidRDefault="00024A2F" w:rsidP="00527FC7">
      <w:pPr>
        <w:spacing w:after="0" w:line="240" w:lineRule="auto"/>
      </w:pPr>
      <w:r>
        <w:separator/>
      </w:r>
    </w:p>
  </w:footnote>
  <w:footnote w:type="continuationSeparator" w:id="0">
    <w:p w14:paraId="395A84F6" w14:textId="77777777" w:rsidR="00024A2F" w:rsidRDefault="00024A2F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24A2F"/>
    <w:rsid w:val="00032DB4"/>
    <w:rsid w:val="00052A91"/>
    <w:rsid w:val="00052B25"/>
    <w:rsid w:val="00095DCE"/>
    <w:rsid w:val="000B02CA"/>
    <w:rsid w:val="000C3DDB"/>
    <w:rsid w:val="000E33A3"/>
    <w:rsid w:val="0012060F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90D73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9395C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878A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2</cp:revision>
  <dcterms:created xsi:type="dcterms:W3CDTF">2025-12-30T23:09:00Z</dcterms:created>
  <dcterms:modified xsi:type="dcterms:W3CDTF">2025-12-30T23:09:00Z</dcterms:modified>
</cp:coreProperties>
</file>